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68" w:rsidRDefault="00EF7F68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238580"/>
            <wp:effectExtent l="0" t="0" r="0" b="0"/>
            <wp:docPr id="1" name="Рисунок 1" descr="C:\Users\Админист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F68" w:rsidRDefault="00EF7F68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lastRenderedPageBreak/>
        <w:t>пожертвований, которые перечисляются на счет по учету средств, полученных от приносящей доход деятельности (далее - счет).</w:t>
      </w:r>
    </w:p>
    <w:p w:rsidR="00DD56DC" w:rsidRPr="00DD56DC" w:rsidRDefault="00DD56DC" w:rsidP="008F602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1.4</w:t>
      </w:r>
      <w:r w:rsidRPr="00DD56DC">
        <w:rPr>
          <w:color w:val="000000" w:themeColor="text1"/>
          <w:sz w:val="28"/>
          <w:szCs w:val="28"/>
        </w:rPr>
        <w:t xml:space="preserve">. Добровольными пожертвованиями физических и юридических лиц учреждения </w:t>
      </w:r>
      <w:r w:rsidR="00A237CC">
        <w:rPr>
          <w:color w:val="000000" w:themeColor="text1"/>
          <w:sz w:val="28"/>
          <w:szCs w:val="28"/>
        </w:rPr>
        <w:t>могут являть</w:t>
      </w:r>
      <w:r w:rsidRPr="00DD56DC">
        <w:rPr>
          <w:color w:val="000000" w:themeColor="text1"/>
          <w:sz w:val="28"/>
          <w:szCs w:val="28"/>
        </w:rPr>
        <w:t>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1.5.</w:t>
      </w:r>
      <w:r w:rsidRPr="00DD56DC">
        <w:rPr>
          <w:color w:val="000000" w:themeColor="text1"/>
          <w:sz w:val="28"/>
          <w:szCs w:val="28"/>
        </w:rPr>
        <w:t xml:space="preserve"> Учреждение руководствуется в работе с благотворителями следующими принципами: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•         добровольность;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      законность;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      конфиденциальность при получении пожертвований;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       гласность при расходовании.</w:t>
      </w:r>
    </w:p>
    <w:p w:rsidR="00DD56DC" w:rsidRPr="00DD56DC" w:rsidRDefault="00DD56DC" w:rsidP="008F602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237CC">
        <w:rPr>
          <w:b/>
          <w:color w:val="000000" w:themeColor="text1"/>
          <w:sz w:val="28"/>
          <w:szCs w:val="28"/>
        </w:rPr>
        <w:t> 1.6.</w:t>
      </w:r>
      <w:r w:rsidRPr="00DD56DC">
        <w:rPr>
          <w:color w:val="000000" w:themeColor="text1"/>
          <w:sz w:val="28"/>
          <w:szCs w:val="28"/>
        </w:rPr>
        <w:t xml:space="preserve"> Привлечение учреждением дополнительных средств не влечет за собой снижение нормативов и (или) размеров финансового обеспечения деятельности за счет средств Учредителя.</w:t>
      </w:r>
    </w:p>
    <w:p w:rsidR="00DD56DC" w:rsidRPr="00DD56DC" w:rsidRDefault="00DD56DC" w:rsidP="008F602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2.</w:t>
      </w:r>
      <w:r w:rsidRPr="00DD56DC">
        <w:rPr>
          <w:color w:val="000000" w:themeColor="text1"/>
          <w:sz w:val="28"/>
          <w:szCs w:val="28"/>
        </w:rPr>
        <w:t> </w:t>
      </w:r>
      <w:r w:rsidRPr="00DD56DC">
        <w:rPr>
          <w:rStyle w:val="a4"/>
          <w:color w:val="000000" w:themeColor="text1"/>
          <w:sz w:val="28"/>
          <w:szCs w:val="28"/>
        </w:rPr>
        <w:t>Цели и задачи</w:t>
      </w:r>
    </w:p>
    <w:p w:rsidR="008F602C" w:rsidRPr="00DD56DC" w:rsidRDefault="00DD56DC" w:rsidP="008F602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2.1</w:t>
      </w:r>
      <w:r w:rsidRPr="00DD56DC">
        <w:rPr>
          <w:color w:val="000000" w:themeColor="text1"/>
          <w:sz w:val="28"/>
          <w:szCs w:val="28"/>
        </w:rPr>
        <w:t>. Добровольные пожертвования физических и юридических лиц привлекаются ДОУ в целях обеспечения выполнения уставной деятельности.</w:t>
      </w:r>
    </w:p>
    <w:p w:rsidR="00DD56DC" w:rsidRPr="00DD56DC" w:rsidRDefault="00DD56DC" w:rsidP="008F602C">
      <w:pPr>
        <w:pStyle w:val="a3"/>
        <w:spacing w:after="0" w:afterAutospacing="0"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2.2.</w:t>
      </w:r>
      <w:r w:rsidRPr="00DD56DC">
        <w:rPr>
          <w:color w:val="000000" w:themeColor="text1"/>
          <w:sz w:val="28"/>
          <w:szCs w:val="28"/>
        </w:rPr>
        <w:t xml:space="preserve"> Настоящее положение регламентирует сбор (передачу, прием) добровольных пожертвований физических лиц, юридических лиц, направленных на определенные цели учреждения: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      функционирование и развитие образовательного учреждения;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lastRenderedPageBreak/>
        <w:t> •         осуществление образовательного процесса;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      реализацию программ (концепции) развития;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      развитие материально-технической базы учреждения;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•         обеспечение учебно-методического процесса.</w:t>
      </w:r>
    </w:p>
    <w:p w:rsidR="00DD56DC" w:rsidRPr="00DD56DC" w:rsidRDefault="00DD56DC" w:rsidP="008F602C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3.</w:t>
      </w:r>
      <w:r w:rsidRPr="00DD56DC">
        <w:rPr>
          <w:color w:val="000000" w:themeColor="text1"/>
          <w:sz w:val="28"/>
          <w:szCs w:val="28"/>
        </w:rPr>
        <w:t> </w:t>
      </w:r>
      <w:r w:rsidRPr="00DD56DC">
        <w:rPr>
          <w:rStyle w:val="a4"/>
          <w:color w:val="000000" w:themeColor="text1"/>
          <w:sz w:val="28"/>
          <w:szCs w:val="28"/>
        </w:rPr>
        <w:t>Порядок привлечения добровольных пожертвований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</w:t>
      </w:r>
      <w:r w:rsidRPr="00FF00C5">
        <w:rPr>
          <w:b/>
          <w:color w:val="000000" w:themeColor="text1"/>
          <w:sz w:val="28"/>
          <w:szCs w:val="28"/>
        </w:rPr>
        <w:t>3.1</w:t>
      </w:r>
      <w:r w:rsidRPr="00DD56DC">
        <w:rPr>
          <w:color w:val="000000" w:themeColor="text1"/>
          <w:sz w:val="28"/>
          <w:szCs w:val="28"/>
        </w:rPr>
        <w:t>. Пожертвования физических или юридических лиц могут привлекаться учреждением только на добровольной основе.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3.2.</w:t>
      </w:r>
      <w:r w:rsidRPr="00DD56DC">
        <w:rPr>
          <w:color w:val="000000" w:themeColor="text1"/>
          <w:sz w:val="28"/>
          <w:szCs w:val="28"/>
        </w:rPr>
        <w:t xml:space="preserve"> Обязательным условием приема добровольных пожертвований является заключение договора.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3.3.</w:t>
      </w:r>
      <w:r w:rsidRPr="00DD56DC">
        <w:rPr>
          <w:color w:val="000000" w:themeColor="text1"/>
          <w:sz w:val="28"/>
          <w:szCs w:val="28"/>
        </w:rPr>
        <w:t xml:space="preserve"> Администрация учреждения, Попечительский совет МБДОУ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4.</w:t>
      </w:r>
      <w:r w:rsidRPr="00DD56DC">
        <w:rPr>
          <w:color w:val="000000" w:themeColor="text1"/>
          <w:sz w:val="28"/>
          <w:szCs w:val="28"/>
        </w:rPr>
        <w:t> </w:t>
      </w:r>
      <w:r w:rsidRPr="00DD56DC">
        <w:rPr>
          <w:rStyle w:val="a4"/>
          <w:color w:val="000000" w:themeColor="text1"/>
          <w:sz w:val="28"/>
          <w:szCs w:val="28"/>
        </w:rPr>
        <w:t>Порядок приема и учета добровольных пожертвований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4.1.</w:t>
      </w:r>
      <w:r w:rsidRPr="00DD56DC">
        <w:rPr>
          <w:color w:val="000000" w:themeColor="text1"/>
          <w:sz w:val="28"/>
          <w:szCs w:val="28"/>
        </w:rPr>
        <w:t xml:space="preserve">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           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4.2.</w:t>
      </w:r>
      <w:r w:rsidRPr="00DD56DC">
        <w:rPr>
          <w:color w:val="000000" w:themeColor="text1"/>
          <w:sz w:val="28"/>
          <w:szCs w:val="28"/>
        </w:rPr>
        <w:t xml:space="preserve">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оформительских и других работ, оказания помощи в проведении мероприятий.  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lastRenderedPageBreak/>
        <w:t>4.3.</w:t>
      </w:r>
      <w:r w:rsidRPr="00DD56DC">
        <w:rPr>
          <w:color w:val="000000" w:themeColor="text1"/>
          <w:sz w:val="28"/>
          <w:szCs w:val="28"/>
        </w:rPr>
        <w:t xml:space="preserve"> 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 xml:space="preserve"> 4.4. </w:t>
      </w:r>
      <w:r w:rsidRPr="00DD56DC">
        <w:rPr>
          <w:color w:val="000000" w:themeColor="text1"/>
          <w:sz w:val="28"/>
          <w:szCs w:val="28"/>
        </w:rPr>
        <w:t>Пожертвования в виде денежных средств перечисляются на расчетный счет учреждения.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</w:t>
      </w:r>
      <w:r w:rsidRPr="00FF00C5">
        <w:rPr>
          <w:b/>
          <w:color w:val="000000" w:themeColor="text1"/>
          <w:sz w:val="28"/>
          <w:szCs w:val="28"/>
        </w:rPr>
        <w:t>4.5</w:t>
      </w:r>
      <w:r w:rsidRPr="00DD56DC">
        <w:rPr>
          <w:color w:val="000000" w:themeColor="text1"/>
          <w:sz w:val="28"/>
          <w:szCs w:val="28"/>
        </w:rPr>
        <w:t>. Пожертвования в виде имущества передаются по акту приема-передачи, который является неотъемлемой частью договора пожертвования.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4.6.</w:t>
      </w:r>
      <w:r w:rsidRPr="00DD56DC">
        <w:rPr>
          <w:color w:val="000000" w:themeColor="text1"/>
          <w:sz w:val="28"/>
          <w:szCs w:val="28"/>
        </w:rPr>
        <w:t xml:space="preserve"> Стоимость передаваемого имущества, вещи или имущественные права определяются сторонами договора.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 4.7.</w:t>
      </w:r>
      <w:r w:rsidRPr="00DD56DC">
        <w:rPr>
          <w:color w:val="000000" w:themeColor="text1"/>
          <w:sz w:val="28"/>
          <w:szCs w:val="28"/>
        </w:rPr>
        <w:t xml:space="preserve"> Учет добровольных пожертвований осуществляется учреждением в соответствии с Инструкцией по применению плана счетов бухгалтерского учета бюджетных учреждений.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5</w:t>
      </w:r>
      <w:r w:rsidRPr="00DD56DC">
        <w:rPr>
          <w:color w:val="000000" w:themeColor="text1"/>
          <w:sz w:val="28"/>
          <w:szCs w:val="28"/>
        </w:rPr>
        <w:t>. </w:t>
      </w:r>
      <w:r w:rsidRPr="00DD56DC">
        <w:rPr>
          <w:rStyle w:val="a4"/>
          <w:color w:val="000000" w:themeColor="text1"/>
          <w:sz w:val="28"/>
          <w:szCs w:val="28"/>
        </w:rPr>
        <w:t>Порядок расходования добровольных пожертвований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</w:t>
      </w:r>
      <w:r w:rsidRPr="00FF00C5">
        <w:rPr>
          <w:b/>
          <w:color w:val="000000" w:themeColor="text1"/>
          <w:sz w:val="28"/>
          <w:szCs w:val="28"/>
        </w:rPr>
        <w:t>5.1</w:t>
      </w:r>
      <w:r w:rsidRPr="00DD56DC">
        <w:rPr>
          <w:color w:val="000000" w:themeColor="text1"/>
          <w:sz w:val="28"/>
          <w:szCs w:val="28"/>
        </w:rPr>
        <w:t>. Распоряжение привлеченными пожертвованиями осуществляет руководитель ДОУ в соответствии с утвержденной сметой доходов и расходов, согласованной с Попечительским советом образовательного учреждения, и отражением расходов в плане финансово-хозяйственной деятельности учреждения.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5.2.</w:t>
      </w:r>
      <w:r w:rsidRPr="00DD56DC">
        <w:rPr>
          <w:color w:val="000000" w:themeColor="text1"/>
          <w:sz w:val="28"/>
          <w:szCs w:val="28"/>
        </w:rPr>
        <w:t xml:space="preserve"> Расходование привлеченных средств учреждением производится строго в соответствии с целевым назначением пожертвования, в соответствии с настоящим положением.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rStyle w:val="a4"/>
          <w:color w:val="000000" w:themeColor="text1"/>
          <w:sz w:val="28"/>
          <w:szCs w:val="28"/>
        </w:rPr>
        <w:t>6. Ответственность и обеспечение контроля расходования добровольных пожертвований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DD56DC">
        <w:rPr>
          <w:color w:val="000000" w:themeColor="text1"/>
          <w:sz w:val="28"/>
          <w:szCs w:val="28"/>
        </w:rPr>
        <w:t> </w:t>
      </w:r>
      <w:r w:rsidRPr="00FF00C5">
        <w:rPr>
          <w:b/>
          <w:color w:val="000000" w:themeColor="text1"/>
          <w:sz w:val="28"/>
          <w:szCs w:val="28"/>
        </w:rPr>
        <w:t>6.1.</w:t>
      </w:r>
      <w:r w:rsidRPr="00DD56DC">
        <w:rPr>
          <w:color w:val="000000" w:themeColor="text1"/>
          <w:sz w:val="28"/>
          <w:szCs w:val="28"/>
        </w:rPr>
        <w:t xml:space="preserve"> Попечительским советом образовательного учреждения осуществляется контроль за переданными учреждению добровольными пожертвованиями. </w:t>
      </w:r>
      <w:r w:rsidRPr="00DD56DC">
        <w:rPr>
          <w:color w:val="000000" w:themeColor="text1"/>
          <w:sz w:val="28"/>
          <w:szCs w:val="28"/>
        </w:rPr>
        <w:lastRenderedPageBreak/>
        <w:t>При привлечении добровольных пожертвований администрация ДОУ обязана ежегодно представлять письменные отчеты об использовании средств Попечительскому совету образовательного учреждения.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6.2.</w:t>
      </w:r>
      <w:r w:rsidRPr="00DD56DC">
        <w:rPr>
          <w:color w:val="000000" w:themeColor="text1"/>
          <w:sz w:val="28"/>
          <w:szCs w:val="28"/>
        </w:rPr>
        <w:t xml:space="preserve"> Заведующий учреждения несет персональную ответственность за соблюдение законности привлечения и использование добровольных пожертвований (расходовании).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6.3.</w:t>
      </w:r>
      <w:r w:rsidRPr="00DD56DC">
        <w:rPr>
          <w:color w:val="000000" w:themeColor="text1"/>
          <w:sz w:val="28"/>
          <w:szCs w:val="28"/>
        </w:rPr>
        <w:t xml:space="preserve">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DD56DC" w:rsidRPr="00DD56DC" w:rsidRDefault="00DD56DC" w:rsidP="00FF00C5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FF00C5">
        <w:rPr>
          <w:b/>
          <w:color w:val="000000" w:themeColor="text1"/>
          <w:sz w:val="28"/>
          <w:szCs w:val="28"/>
        </w:rPr>
        <w:t>6.4.</w:t>
      </w:r>
      <w:r w:rsidRPr="00DD56DC">
        <w:rPr>
          <w:color w:val="000000" w:themeColor="text1"/>
          <w:sz w:val="28"/>
          <w:szCs w:val="28"/>
        </w:rPr>
        <w:t xml:space="preserve"> Администрация учреждения отчитывается о расходовании добровольных пожертвований перед родительской общественностью на общем итоговом родительском собрании.</w:t>
      </w:r>
    </w:p>
    <w:p w:rsidR="00681731" w:rsidRPr="00DD56DC" w:rsidRDefault="00681731">
      <w:pPr>
        <w:rPr>
          <w:color w:val="000000" w:themeColor="text1"/>
        </w:rPr>
      </w:pPr>
    </w:p>
    <w:sectPr w:rsidR="00681731" w:rsidRPr="00DD56DC" w:rsidSect="00CD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A6B"/>
    <w:rsid w:val="0042309D"/>
    <w:rsid w:val="005E00BD"/>
    <w:rsid w:val="006712FF"/>
    <w:rsid w:val="00681731"/>
    <w:rsid w:val="008F602C"/>
    <w:rsid w:val="009C0A6B"/>
    <w:rsid w:val="00A237CC"/>
    <w:rsid w:val="00CD397F"/>
    <w:rsid w:val="00DD56DC"/>
    <w:rsid w:val="00E57C9E"/>
    <w:rsid w:val="00EF3725"/>
    <w:rsid w:val="00EF7F68"/>
    <w:rsid w:val="00FA5394"/>
    <w:rsid w:val="00FB75D6"/>
    <w:rsid w:val="00FF00C5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6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Администратор</cp:lastModifiedBy>
  <cp:revision>13</cp:revision>
  <cp:lastPrinted>2018-08-30T08:40:00Z</cp:lastPrinted>
  <dcterms:created xsi:type="dcterms:W3CDTF">2018-08-17T06:22:00Z</dcterms:created>
  <dcterms:modified xsi:type="dcterms:W3CDTF">2018-08-30T13:46:00Z</dcterms:modified>
</cp:coreProperties>
</file>